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09  |  PAYROLL AND SCHEDULING</w:t>
      </w:r>
    </w:p>
    <w:p>
      <w:pPr>
        <w:pStyle w:val="Title"/>
      </w:pPr>
      <w:r>
        <w:t>Payroll Procedures</w:t>
      </w:r>
    </w:p>
    <w:p>
      <w:pPr>
        <w:pStyle w:val="Lead"/>
      </w:pPr>
      <w:r>
        <w:t>Define how payroll data is collected, reviewed, approved, processed, corrected, and retained.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payroll procedures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Document the actual procedure, including separation of duties and exception handling. Do not include passwords or credentials.</w:t>
      </w:r>
    </w:p>
    <w:p>
      <w:pPr>
        <w:pStyle w:val="Heading1"/>
      </w:pPr>
      <w:r>
        <w:t>Payroll cycle</w:t>
      </w:r>
    </w:p>
    <w:p>
      <w:pPr>
        <w:pStyle w:val="FieldLabel"/>
      </w:pPr>
      <w:r>
        <w:t>Pay frequency and pay dates</w:t>
      </w:r>
    </w:p>
    <w:p>
      <w:pPr>
        <w:pStyle w:val="FieldGuidance"/>
      </w:pPr>
      <w:r>
        <w:t>Define regular pay periods and observed-date rules.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Processing calendar</w:t>
      </w:r>
    </w:p>
    <w:p>
      <w:pPr>
        <w:pStyle w:val="FieldGuidance"/>
      </w:pPr>
      <w:r>
        <w:t>List cutoffs for time entry, review, approval, submission, and funding.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Systems used</w:t>
      </w:r>
    </w:p>
    <w:p>
      <w:pPr>
        <w:pStyle w:val="FieldGuidance"/>
      </w:pPr>
      <w:r>
        <w:t>List approved systems and the purpose of each.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Roles and separation of duties</w:t>
      </w:r>
    </w:p>
    <w:p>
      <w:pPr>
        <w:pStyle w:val="FieldGuidance"/>
      </w:pPr>
      <w:r>
        <w:t>Identify preparer, reviewer, approver, and release authority.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Standard payroll workflow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51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151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151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51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Deadline</w:t>
            </w:r>
          </w:p>
        </w:tc>
        <w:tc>
          <w:tcPr>
            <w:tcW w:type="dxa" w:w="214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Required evidence</w:t>
            </w:r>
          </w:p>
        </w:tc>
        <w:tc>
          <w:tcPr>
            <w:tcW w:type="dxa" w:w="18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Exception route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14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Special payments and deductions</w:t>
      </w:r>
    </w:p>
    <w:p>
      <w:pPr>
        <w:pStyle w:val="FieldGuidance"/>
      </w:pPr>
      <w:r>
        <w:t>Include overtime, bonuses, commissions, tips, reimbursements, garnishments, and corrections.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59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2653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Calculation or input</w:t>
            </w:r>
          </w:p>
        </w:tc>
        <w:tc>
          <w:tcPr>
            <w:tcW w:type="dxa" w:w="159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Approval</w:t>
            </w:r>
          </w:p>
        </w:tc>
        <w:tc>
          <w:tcPr>
            <w:tcW w:type="dxa" w:w="225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Processing timing</w:t>
            </w:r>
          </w:p>
        </w:tc>
        <w:tc>
          <w:tcPr>
            <w:tcW w:type="dxa" w:w="1989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Record required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53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9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5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89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Exception procedures</w:t>
      </w:r>
    </w:p>
    <w:p>
      <w:pPr>
        <w:pStyle w:val="FieldLabel"/>
      </w:pPr>
      <w:r>
        <w:t>Missed or incorrect payment</w:t>
      </w:r>
    </w:p>
    <w:p>
      <w:pPr>
        <w:pStyle w:val="FieldGuidance"/>
      </w:pPr>
      <w:r>
        <w:t>Describe reporting, validation, correction, and employee communication.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Off-cycle payroll</w:t>
      </w:r>
    </w:p>
    <w:p>
      <w:pPr>
        <w:pStyle w:val="FieldGuidance"/>
      </w:pPr>
      <w:r>
        <w:t>Define eligibility, approval, and processing requirements.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System outage</w:t>
      </w:r>
    </w:p>
    <w:p>
      <w:pPr>
        <w:pStyle w:val="FieldGuidance"/>
      </w:pPr>
      <w:r>
        <w:t>Document the approved contingency process.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Suspected fraud or unauthorized change</w:t>
      </w:r>
    </w:p>
    <w:p>
      <w:pPr>
        <w:pStyle w:val="FieldGuidance"/>
      </w:pPr>
      <w:r>
        <w:t>State the immediate hold, escalation, and incident-reporting steps.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Control checklist</w:t>
      </w:r>
    </w:p>
    <w:p>
      <w:pPr>
        <w:pStyle w:val="Checklist"/>
      </w:pPr>
      <w:r>
        <w:t>VALIDATION: Time entries require documented approval.</w:t>
      </w:r>
    </w:p>
    <w:p>
      <w:pPr>
        <w:pStyle w:val="Checklist"/>
      </w:pPr>
      <w:r>
        <w:t>VALIDATION: Payroll changes require independent review.</w:t>
      </w:r>
    </w:p>
    <w:p>
      <w:pPr>
        <w:pStyle w:val="Checklist"/>
      </w:pPr>
      <w:r>
        <w:t>VALIDATION: Banking and tax data are access-restricted.</w:t>
      </w:r>
    </w:p>
    <w:p>
      <w:pPr>
        <w:pStyle w:val="Checklist"/>
      </w:pPr>
      <w:r>
        <w:t>VALIDATION: Exceptions create an auditable record.</w:t>
      </w:r>
    </w:p>
    <w:p>
      <w:pPr>
        <w:pStyle w:val="Checklist"/>
      </w:pPr>
      <w:r>
        <w:t>VALIDATION: Retention requirements are documented.</w:t>
      </w:r>
    </w:p>
    <w:p>
      <w:pPr>
        <w:pStyle w:val="Checklist"/>
      </w:pPr>
      <w:r>
        <w:t>VALIDATION: Contingency procedures are tested.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Payroll Procedures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