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9EBDE" w14:textId="77777777" w:rsidR="00634468" w:rsidRDefault="00000000">
      <w:pPr>
        <w:spacing w:after="40"/>
      </w:pPr>
      <w:r>
        <w:rPr>
          <w:b/>
          <w:color w:val="E8752E"/>
          <w:sz w:val="18"/>
        </w:rPr>
        <w:t>APEX MANUFACTURING</w:t>
      </w:r>
    </w:p>
    <w:p w14:paraId="7DFAAFD6" w14:textId="77777777" w:rsidR="00634468" w:rsidRDefault="00000000">
      <w:pPr>
        <w:pStyle w:val="Title"/>
        <w:spacing w:after="60"/>
      </w:pPr>
      <w:r>
        <w:t>Scheduling Requirements</w:t>
      </w:r>
    </w:p>
    <w:p w14:paraId="15389F41" w14:textId="77777777" w:rsidR="00634468" w:rsidRDefault="00000000">
      <w:r>
        <w:rPr>
          <w:color w:val="667788"/>
          <w:sz w:val="22"/>
        </w:rPr>
        <w:t>Minimum staffing, supervision coverage, and production scheduling standards</w:t>
      </w:r>
    </w:p>
    <w:p w14:paraId="3842337E" w14:textId="77777777" w:rsidR="00634468" w:rsidRDefault="00000000">
      <w:pPr>
        <w:spacing w:after="80"/>
      </w:pPr>
      <w:r>
        <w:t>Core staffing rule: No production area may operate without the staffing, supervision, training, and safety coverage required for the work being performed. A qualified supervisor or designated lead must be available during active production.</w:t>
      </w:r>
    </w:p>
    <w:p w14:paraId="5EBE290F" w14:textId="77777777" w:rsidR="00634468" w:rsidRDefault="00000000">
      <w:pPr>
        <w:pStyle w:val="Heading1"/>
      </w:pPr>
      <w:r>
        <w:t>Standard Production Coverage</w:t>
      </w:r>
    </w:p>
    <w:tbl>
      <w:tblPr>
        <w:tblStyle w:val="TableGrid"/>
        <w:tblW w:w="0" w:type="auto"/>
        <w:jc w:val="center"/>
        <w:tblLook w:val="04A0" w:firstRow="1" w:lastRow="0" w:firstColumn="1" w:lastColumn="0" w:noHBand="0" w:noVBand="1"/>
      </w:tblPr>
      <w:tblGrid>
        <w:gridCol w:w="1817"/>
        <w:gridCol w:w="3048"/>
        <w:gridCol w:w="1957"/>
        <w:gridCol w:w="3602"/>
      </w:tblGrid>
      <w:tr w:rsidR="00634468" w14:paraId="7FE9CD41" w14:textId="77777777">
        <w:trPr>
          <w:jc w:val="center"/>
        </w:trPr>
        <w:tc>
          <w:tcPr>
            <w:tcW w:w="1872" w:type="dxa"/>
            <w:shd w:val="clear" w:color="auto" w:fill="17324D"/>
            <w:tcMar>
              <w:top w:w="90" w:type="dxa"/>
              <w:left w:w="100" w:type="dxa"/>
              <w:bottom w:w="90" w:type="dxa"/>
              <w:right w:w="100" w:type="dxa"/>
            </w:tcMar>
            <w:vAlign w:val="center"/>
          </w:tcPr>
          <w:p w14:paraId="403A1ECF" w14:textId="77777777" w:rsidR="00634468" w:rsidRDefault="00000000">
            <w:pPr>
              <w:jc w:val="center"/>
            </w:pPr>
            <w:r>
              <w:rPr>
                <w:b/>
                <w:color w:val="FFFFFF"/>
                <w:sz w:val="18"/>
              </w:rPr>
              <w:t>Day</w:t>
            </w:r>
          </w:p>
        </w:tc>
        <w:tc>
          <w:tcPr>
            <w:tcW w:w="3168" w:type="dxa"/>
            <w:shd w:val="clear" w:color="auto" w:fill="17324D"/>
            <w:tcMar>
              <w:top w:w="90" w:type="dxa"/>
              <w:left w:w="100" w:type="dxa"/>
              <w:bottom w:w="90" w:type="dxa"/>
              <w:right w:w="100" w:type="dxa"/>
            </w:tcMar>
            <w:vAlign w:val="center"/>
          </w:tcPr>
          <w:p w14:paraId="10BCB66E" w14:textId="77777777" w:rsidR="00634468" w:rsidRDefault="00000000" w:rsidP="004A3DEB">
            <w:pPr>
              <w:jc w:val="center"/>
            </w:pPr>
            <w:r>
              <w:rPr>
                <w:b/>
                <w:color w:val="FFFFFF"/>
                <w:sz w:val="18"/>
              </w:rPr>
              <w:t>Shift / Time</w:t>
            </w:r>
          </w:p>
        </w:tc>
        <w:tc>
          <w:tcPr>
            <w:tcW w:w="2016" w:type="dxa"/>
            <w:shd w:val="clear" w:color="auto" w:fill="17324D"/>
            <w:tcMar>
              <w:top w:w="90" w:type="dxa"/>
              <w:left w:w="100" w:type="dxa"/>
              <w:bottom w:w="90" w:type="dxa"/>
              <w:right w:w="100" w:type="dxa"/>
            </w:tcMar>
            <w:vAlign w:val="center"/>
          </w:tcPr>
          <w:p w14:paraId="32AF5B86" w14:textId="77777777" w:rsidR="00634468" w:rsidRDefault="00000000">
            <w:pPr>
              <w:jc w:val="center"/>
            </w:pPr>
            <w:r>
              <w:rPr>
                <w:b/>
                <w:color w:val="FFFFFF"/>
                <w:sz w:val="18"/>
              </w:rPr>
              <w:t>Minimum Core Staff</w:t>
            </w:r>
          </w:p>
        </w:tc>
        <w:tc>
          <w:tcPr>
            <w:tcW w:w="3744" w:type="dxa"/>
            <w:shd w:val="clear" w:color="auto" w:fill="17324D"/>
            <w:tcMar>
              <w:top w:w="90" w:type="dxa"/>
              <w:left w:w="100" w:type="dxa"/>
              <w:bottom w:w="90" w:type="dxa"/>
              <w:right w:w="100" w:type="dxa"/>
            </w:tcMar>
            <w:vAlign w:val="center"/>
          </w:tcPr>
          <w:p w14:paraId="0C56FB0D" w14:textId="77777777" w:rsidR="00634468" w:rsidRDefault="00000000">
            <w:pPr>
              <w:jc w:val="center"/>
            </w:pPr>
            <w:r>
              <w:rPr>
                <w:b/>
                <w:color w:val="FFFFFF"/>
                <w:sz w:val="18"/>
              </w:rPr>
              <w:t>Coverage Level</w:t>
            </w:r>
          </w:p>
        </w:tc>
      </w:tr>
      <w:tr w:rsidR="00634468" w14:paraId="62BA1523" w14:textId="77777777">
        <w:trPr>
          <w:jc w:val="center"/>
        </w:trPr>
        <w:tc>
          <w:tcPr>
            <w:tcW w:w="1872" w:type="dxa"/>
            <w:tcMar>
              <w:top w:w="90" w:type="dxa"/>
              <w:left w:w="100" w:type="dxa"/>
              <w:bottom w:w="90" w:type="dxa"/>
              <w:right w:w="100" w:type="dxa"/>
            </w:tcMar>
            <w:vAlign w:val="center"/>
          </w:tcPr>
          <w:p w14:paraId="477424E8" w14:textId="77777777" w:rsidR="00634468" w:rsidRDefault="00000000">
            <w:r>
              <w:rPr>
                <w:sz w:val="18"/>
              </w:rPr>
              <w:t>Monday-Friday</w:t>
            </w:r>
          </w:p>
        </w:tc>
        <w:tc>
          <w:tcPr>
            <w:tcW w:w="3168" w:type="dxa"/>
            <w:tcMar>
              <w:top w:w="90" w:type="dxa"/>
              <w:left w:w="100" w:type="dxa"/>
              <w:bottom w:w="90" w:type="dxa"/>
              <w:right w:w="100" w:type="dxa"/>
            </w:tcMar>
            <w:vAlign w:val="center"/>
          </w:tcPr>
          <w:p w14:paraId="4DB8C082" w14:textId="77777777" w:rsidR="00634468" w:rsidRDefault="00000000" w:rsidP="004A3DEB">
            <w:pPr>
              <w:jc w:val="center"/>
            </w:pPr>
            <w:r>
              <w:rPr>
                <w:sz w:val="18"/>
              </w:rPr>
              <w:t>First shift | 6 a.m.-2:30 p.m.</w:t>
            </w:r>
          </w:p>
        </w:tc>
        <w:tc>
          <w:tcPr>
            <w:tcW w:w="2016" w:type="dxa"/>
            <w:tcMar>
              <w:top w:w="90" w:type="dxa"/>
              <w:left w:w="100" w:type="dxa"/>
              <w:bottom w:w="90" w:type="dxa"/>
              <w:right w:w="100" w:type="dxa"/>
            </w:tcMar>
            <w:vAlign w:val="center"/>
          </w:tcPr>
          <w:p w14:paraId="43BE081A" w14:textId="77777777" w:rsidR="00634468" w:rsidRDefault="00000000">
            <w:pPr>
              <w:jc w:val="center"/>
            </w:pPr>
            <w:r>
              <w:rPr>
                <w:sz w:val="18"/>
              </w:rPr>
              <w:t>4</w:t>
            </w:r>
          </w:p>
        </w:tc>
        <w:tc>
          <w:tcPr>
            <w:tcW w:w="3744" w:type="dxa"/>
            <w:tcMar>
              <w:top w:w="90" w:type="dxa"/>
              <w:left w:w="100" w:type="dxa"/>
              <w:bottom w:w="90" w:type="dxa"/>
              <w:right w:w="100" w:type="dxa"/>
            </w:tcMar>
            <w:vAlign w:val="center"/>
          </w:tcPr>
          <w:p w14:paraId="6C49B538" w14:textId="77777777" w:rsidR="00634468" w:rsidRDefault="00000000">
            <w:pPr>
              <w:jc w:val="center"/>
            </w:pPr>
            <w:r>
              <w:rPr>
                <w:sz w:val="18"/>
              </w:rPr>
              <w:t>Full production coverage</w:t>
            </w:r>
          </w:p>
        </w:tc>
      </w:tr>
      <w:tr w:rsidR="00634468" w14:paraId="18F04B1B" w14:textId="77777777">
        <w:trPr>
          <w:jc w:val="center"/>
        </w:trPr>
        <w:tc>
          <w:tcPr>
            <w:tcW w:w="1872" w:type="dxa"/>
            <w:tcMar>
              <w:top w:w="90" w:type="dxa"/>
              <w:left w:w="100" w:type="dxa"/>
              <w:bottom w:w="90" w:type="dxa"/>
              <w:right w:w="100" w:type="dxa"/>
            </w:tcMar>
            <w:vAlign w:val="center"/>
          </w:tcPr>
          <w:p w14:paraId="17C9B9DB" w14:textId="77777777" w:rsidR="00634468" w:rsidRDefault="00000000">
            <w:r>
              <w:rPr>
                <w:sz w:val="18"/>
              </w:rPr>
              <w:t>Monday-Friday</w:t>
            </w:r>
          </w:p>
        </w:tc>
        <w:tc>
          <w:tcPr>
            <w:tcW w:w="3168" w:type="dxa"/>
            <w:tcMar>
              <w:top w:w="90" w:type="dxa"/>
              <w:left w:w="100" w:type="dxa"/>
              <w:bottom w:w="90" w:type="dxa"/>
              <w:right w:w="100" w:type="dxa"/>
            </w:tcMar>
            <w:vAlign w:val="center"/>
          </w:tcPr>
          <w:p w14:paraId="30EBCDBE" w14:textId="77777777" w:rsidR="00634468" w:rsidRDefault="00000000" w:rsidP="004A3DEB">
            <w:pPr>
              <w:jc w:val="center"/>
            </w:pPr>
            <w:r>
              <w:rPr>
                <w:sz w:val="18"/>
              </w:rPr>
              <w:t>Second shift | 2 p.m.-10:30 p.m.</w:t>
            </w:r>
          </w:p>
        </w:tc>
        <w:tc>
          <w:tcPr>
            <w:tcW w:w="2016" w:type="dxa"/>
            <w:tcMar>
              <w:top w:w="90" w:type="dxa"/>
              <w:left w:w="100" w:type="dxa"/>
              <w:bottom w:w="90" w:type="dxa"/>
              <w:right w:w="100" w:type="dxa"/>
            </w:tcMar>
            <w:vAlign w:val="center"/>
          </w:tcPr>
          <w:p w14:paraId="6140BAED" w14:textId="77777777" w:rsidR="00634468" w:rsidRDefault="00000000">
            <w:pPr>
              <w:jc w:val="center"/>
            </w:pPr>
            <w:r>
              <w:rPr>
                <w:sz w:val="18"/>
              </w:rPr>
              <w:t>3</w:t>
            </w:r>
          </w:p>
        </w:tc>
        <w:tc>
          <w:tcPr>
            <w:tcW w:w="3744" w:type="dxa"/>
            <w:tcMar>
              <w:top w:w="90" w:type="dxa"/>
              <w:left w:w="100" w:type="dxa"/>
              <w:bottom w:w="90" w:type="dxa"/>
              <w:right w:w="100" w:type="dxa"/>
            </w:tcMar>
            <w:vAlign w:val="center"/>
          </w:tcPr>
          <w:p w14:paraId="0B500C30" w14:textId="77777777" w:rsidR="00634468" w:rsidRDefault="00000000">
            <w:pPr>
              <w:jc w:val="center"/>
            </w:pPr>
            <w:r>
              <w:rPr>
                <w:sz w:val="18"/>
              </w:rPr>
              <w:t>Reduced production coverage</w:t>
            </w:r>
          </w:p>
        </w:tc>
      </w:tr>
      <w:tr w:rsidR="00634468" w14:paraId="62D370E9" w14:textId="77777777">
        <w:trPr>
          <w:jc w:val="center"/>
        </w:trPr>
        <w:tc>
          <w:tcPr>
            <w:tcW w:w="1872" w:type="dxa"/>
            <w:tcMar>
              <w:top w:w="90" w:type="dxa"/>
              <w:left w:w="100" w:type="dxa"/>
              <w:bottom w:w="90" w:type="dxa"/>
              <w:right w:w="100" w:type="dxa"/>
            </w:tcMar>
            <w:vAlign w:val="center"/>
          </w:tcPr>
          <w:p w14:paraId="557E1117" w14:textId="77777777" w:rsidR="00634468" w:rsidRDefault="00000000">
            <w:r>
              <w:rPr>
                <w:sz w:val="18"/>
              </w:rPr>
              <w:t>Saturday</w:t>
            </w:r>
          </w:p>
        </w:tc>
        <w:tc>
          <w:tcPr>
            <w:tcW w:w="3168" w:type="dxa"/>
            <w:tcMar>
              <w:top w:w="90" w:type="dxa"/>
              <w:left w:w="100" w:type="dxa"/>
              <w:bottom w:w="90" w:type="dxa"/>
              <w:right w:w="100" w:type="dxa"/>
            </w:tcMar>
            <w:vAlign w:val="center"/>
          </w:tcPr>
          <w:p w14:paraId="606287BB" w14:textId="77777777" w:rsidR="00634468" w:rsidRDefault="00000000" w:rsidP="004A3DEB">
            <w:pPr>
              <w:jc w:val="center"/>
            </w:pPr>
            <w:r>
              <w:rPr>
                <w:sz w:val="18"/>
              </w:rPr>
              <w:t>Scheduled as needed</w:t>
            </w:r>
          </w:p>
        </w:tc>
        <w:tc>
          <w:tcPr>
            <w:tcW w:w="2016" w:type="dxa"/>
            <w:tcMar>
              <w:top w:w="90" w:type="dxa"/>
              <w:left w:w="100" w:type="dxa"/>
              <w:bottom w:w="90" w:type="dxa"/>
              <w:right w:w="100" w:type="dxa"/>
            </w:tcMar>
            <w:vAlign w:val="center"/>
          </w:tcPr>
          <w:p w14:paraId="3EFDEBBF" w14:textId="77777777" w:rsidR="00634468" w:rsidRDefault="00000000">
            <w:pPr>
              <w:jc w:val="center"/>
            </w:pPr>
            <w:r>
              <w:rPr>
                <w:sz w:val="18"/>
              </w:rPr>
              <w:t>3</w:t>
            </w:r>
          </w:p>
        </w:tc>
        <w:tc>
          <w:tcPr>
            <w:tcW w:w="3744" w:type="dxa"/>
            <w:tcMar>
              <w:top w:w="90" w:type="dxa"/>
              <w:left w:w="100" w:type="dxa"/>
              <w:bottom w:w="90" w:type="dxa"/>
              <w:right w:w="100" w:type="dxa"/>
            </w:tcMar>
            <w:vAlign w:val="center"/>
          </w:tcPr>
          <w:p w14:paraId="2E49DDEC" w14:textId="77777777" w:rsidR="00634468" w:rsidRDefault="00000000">
            <w:r>
              <w:rPr>
                <w:sz w:val="18"/>
              </w:rPr>
              <w:t>Approved overtime / backlog work</w:t>
            </w:r>
          </w:p>
        </w:tc>
      </w:tr>
      <w:tr w:rsidR="00634468" w14:paraId="490351A6" w14:textId="77777777">
        <w:trPr>
          <w:jc w:val="center"/>
        </w:trPr>
        <w:tc>
          <w:tcPr>
            <w:tcW w:w="1872" w:type="dxa"/>
            <w:tcMar>
              <w:top w:w="90" w:type="dxa"/>
              <w:left w:w="100" w:type="dxa"/>
              <w:bottom w:w="90" w:type="dxa"/>
              <w:right w:w="100" w:type="dxa"/>
            </w:tcMar>
            <w:vAlign w:val="center"/>
          </w:tcPr>
          <w:p w14:paraId="649F941A" w14:textId="77777777" w:rsidR="00634468" w:rsidRDefault="00000000">
            <w:r>
              <w:rPr>
                <w:sz w:val="18"/>
              </w:rPr>
              <w:t>Sunday</w:t>
            </w:r>
          </w:p>
        </w:tc>
        <w:tc>
          <w:tcPr>
            <w:tcW w:w="3168" w:type="dxa"/>
            <w:tcMar>
              <w:top w:w="90" w:type="dxa"/>
              <w:left w:w="100" w:type="dxa"/>
              <w:bottom w:w="90" w:type="dxa"/>
              <w:right w:w="100" w:type="dxa"/>
            </w:tcMar>
            <w:vAlign w:val="center"/>
          </w:tcPr>
          <w:p w14:paraId="59019424" w14:textId="77777777" w:rsidR="00634468" w:rsidRDefault="00000000" w:rsidP="004A3DEB">
            <w:pPr>
              <w:jc w:val="center"/>
            </w:pPr>
            <w:r>
              <w:rPr>
                <w:sz w:val="18"/>
              </w:rPr>
              <w:t>Normally closed</w:t>
            </w:r>
          </w:p>
        </w:tc>
        <w:tc>
          <w:tcPr>
            <w:tcW w:w="2016" w:type="dxa"/>
            <w:tcMar>
              <w:top w:w="90" w:type="dxa"/>
              <w:left w:w="100" w:type="dxa"/>
              <w:bottom w:w="90" w:type="dxa"/>
              <w:right w:w="100" w:type="dxa"/>
            </w:tcMar>
            <w:vAlign w:val="center"/>
          </w:tcPr>
          <w:p w14:paraId="2C9D1C18" w14:textId="77777777" w:rsidR="00634468" w:rsidRDefault="00000000">
            <w:pPr>
              <w:jc w:val="center"/>
            </w:pPr>
            <w:r>
              <w:rPr>
                <w:sz w:val="18"/>
              </w:rPr>
              <w:t>N/A</w:t>
            </w:r>
          </w:p>
        </w:tc>
        <w:tc>
          <w:tcPr>
            <w:tcW w:w="3744" w:type="dxa"/>
            <w:tcMar>
              <w:top w:w="90" w:type="dxa"/>
              <w:left w:w="100" w:type="dxa"/>
              <w:bottom w:w="90" w:type="dxa"/>
              <w:right w:w="100" w:type="dxa"/>
            </w:tcMar>
            <w:vAlign w:val="center"/>
          </w:tcPr>
          <w:p w14:paraId="224B9797" w14:textId="77777777" w:rsidR="00634468" w:rsidRDefault="00000000">
            <w:r>
              <w:rPr>
                <w:sz w:val="18"/>
              </w:rPr>
              <w:t>Maintenance or emergency work only with approval</w:t>
            </w:r>
          </w:p>
        </w:tc>
      </w:tr>
    </w:tbl>
    <w:p w14:paraId="1F602652" w14:textId="77777777" w:rsidR="00634468" w:rsidRDefault="00634468">
      <w:pPr>
        <w:spacing w:after="40"/>
      </w:pPr>
    </w:p>
    <w:p w14:paraId="46AAE989" w14:textId="77777777" w:rsidR="00634468" w:rsidRDefault="00000000">
      <w:pPr>
        <w:pStyle w:val="Heading1"/>
      </w:pPr>
      <w:r>
        <w:t>Leadership Coverage</w:t>
      </w:r>
    </w:p>
    <w:p w14:paraId="25CE0D21" w14:textId="77777777" w:rsidR="00634468" w:rsidRDefault="00000000">
      <w:pPr>
        <w:spacing w:after="80"/>
      </w:pPr>
      <w:r>
        <w:t>A production supervisor, operations manager, or formally designated shift lead must be available whenever production is active. Employees may not operate equipment independently unless they have completed the required training and authorization for that equipment or process.</w:t>
      </w:r>
    </w:p>
    <w:p w14:paraId="6CDA7517" w14:textId="77777777" w:rsidR="00634468" w:rsidRDefault="00000000">
      <w:pPr>
        <w:pStyle w:val="Heading1"/>
      </w:pPr>
      <w:r>
        <w:t>Opening and Shutdown Requirements</w:t>
      </w:r>
    </w:p>
    <w:tbl>
      <w:tblPr>
        <w:tblStyle w:val="TableGrid"/>
        <w:tblW w:w="0" w:type="auto"/>
        <w:jc w:val="center"/>
        <w:tblLook w:val="04A0" w:firstRow="1" w:lastRow="0" w:firstColumn="1" w:lastColumn="0" w:noHBand="0" w:noVBand="1"/>
      </w:tblPr>
      <w:tblGrid>
        <w:gridCol w:w="3003"/>
        <w:gridCol w:w="7421"/>
      </w:tblGrid>
      <w:tr w:rsidR="00634468" w14:paraId="6459A928" w14:textId="77777777">
        <w:trPr>
          <w:jc w:val="center"/>
        </w:trPr>
        <w:tc>
          <w:tcPr>
            <w:tcW w:w="3024" w:type="dxa"/>
            <w:shd w:val="clear" w:color="auto" w:fill="17324D"/>
            <w:tcMar>
              <w:top w:w="90" w:type="dxa"/>
              <w:left w:w="100" w:type="dxa"/>
              <w:bottom w:w="90" w:type="dxa"/>
              <w:right w:w="100" w:type="dxa"/>
            </w:tcMar>
            <w:vAlign w:val="center"/>
          </w:tcPr>
          <w:p w14:paraId="13CAE5D9" w14:textId="77777777" w:rsidR="00634468" w:rsidRDefault="00000000">
            <w:pPr>
              <w:jc w:val="center"/>
            </w:pPr>
            <w:r>
              <w:rPr>
                <w:b/>
                <w:color w:val="FFFFFF"/>
                <w:sz w:val="18"/>
              </w:rPr>
              <w:t>Operating Period</w:t>
            </w:r>
          </w:p>
        </w:tc>
        <w:tc>
          <w:tcPr>
            <w:tcW w:w="7488" w:type="dxa"/>
            <w:shd w:val="clear" w:color="auto" w:fill="17324D"/>
            <w:tcMar>
              <w:top w:w="90" w:type="dxa"/>
              <w:left w:w="100" w:type="dxa"/>
              <w:bottom w:w="90" w:type="dxa"/>
              <w:right w:w="100" w:type="dxa"/>
            </w:tcMar>
            <w:vAlign w:val="center"/>
          </w:tcPr>
          <w:p w14:paraId="69E07E49" w14:textId="77777777" w:rsidR="00634468" w:rsidRDefault="00000000">
            <w:pPr>
              <w:jc w:val="center"/>
            </w:pPr>
            <w:r>
              <w:rPr>
                <w:b/>
                <w:color w:val="FFFFFF"/>
                <w:sz w:val="18"/>
              </w:rPr>
              <w:t>Minimum Requirement</w:t>
            </w:r>
          </w:p>
        </w:tc>
      </w:tr>
      <w:tr w:rsidR="00634468" w14:paraId="5434A083" w14:textId="77777777">
        <w:trPr>
          <w:jc w:val="center"/>
        </w:trPr>
        <w:tc>
          <w:tcPr>
            <w:tcW w:w="3024" w:type="dxa"/>
            <w:tcMar>
              <w:top w:w="90" w:type="dxa"/>
              <w:left w:w="100" w:type="dxa"/>
              <w:bottom w:w="90" w:type="dxa"/>
              <w:right w:w="100" w:type="dxa"/>
            </w:tcMar>
            <w:vAlign w:val="center"/>
          </w:tcPr>
          <w:p w14:paraId="5EBB6049" w14:textId="77777777" w:rsidR="00634468" w:rsidRDefault="00000000">
            <w:r>
              <w:rPr>
                <w:sz w:val="18"/>
              </w:rPr>
              <w:t>Start of shift</w:t>
            </w:r>
          </w:p>
        </w:tc>
        <w:tc>
          <w:tcPr>
            <w:tcW w:w="7488" w:type="dxa"/>
            <w:tcMar>
              <w:top w:w="90" w:type="dxa"/>
              <w:left w:w="100" w:type="dxa"/>
              <w:bottom w:w="90" w:type="dxa"/>
              <w:right w:w="100" w:type="dxa"/>
            </w:tcMar>
            <w:vAlign w:val="center"/>
          </w:tcPr>
          <w:p w14:paraId="5569BAEB" w14:textId="77777777" w:rsidR="00634468" w:rsidRDefault="00000000">
            <w:r>
              <w:rPr>
                <w:sz w:val="18"/>
              </w:rPr>
              <w:t>Supervisor or lead plus qualified production coverage</w:t>
            </w:r>
          </w:p>
        </w:tc>
      </w:tr>
      <w:tr w:rsidR="00634468" w14:paraId="317D545C" w14:textId="77777777">
        <w:trPr>
          <w:jc w:val="center"/>
        </w:trPr>
        <w:tc>
          <w:tcPr>
            <w:tcW w:w="3024" w:type="dxa"/>
            <w:tcMar>
              <w:top w:w="90" w:type="dxa"/>
              <w:left w:w="100" w:type="dxa"/>
              <w:bottom w:w="90" w:type="dxa"/>
              <w:right w:w="100" w:type="dxa"/>
            </w:tcMar>
            <w:vAlign w:val="center"/>
          </w:tcPr>
          <w:p w14:paraId="01FEA4F3" w14:textId="77777777" w:rsidR="00634468" w:rsidRDefault="00000000">
            <w:r>
              <w:rPr>
                <w:sz w:val="18"/>
              </w:rPr>
              <w:t>Normal operation</w:t>
            </w:r>
          </w:p>
        </w:tc>
        <w:tc>
          <w:tcPr>
            <w:tcW w:w="7488" w:type="dxa"/>
            <w:tcMar>
              <w:top w:w="90" w:type="dxa"/>
              <w:left w:w="100" w:type="dxa"/>
              <w:bottom w:w="90" w:type="dxa"/>
              <w:right w:w="100" w:type="dxa"/>
            </w:tcMar>
            <w:vAlign w:val="center"/>
          </w:tcPr>
          <w:p w14:paraId="210AAC36" w14:textId="77777777" w:rsidR="00634468" w:rsidRDefault="00000000">
            <w:r>
              <w:rPr>
                <w:sz w:val="18"/>
              </w:rPr>
              <w:t>Required trained operators for active equipment and processes</w:t>
            </w:r>
          </w:p>
        </w:tc>
      </w:tr>
      <w:tr w:rsidR="00634468" w14:paraId="6C26CF64" w14:textId="77777777">
        <w:trPr>
          <w:jc w:val="center"/>
        </w:trPr>
        <w:tc>
          <w:tcPr>
            <w:tcW w:w="3024" w:type="dxa"/>
            <w:tcMar>
              <w:top w:w="90" w:type="dxa"/>
              <w:left w:w="100" w:type="dxa"/>
              <w:bottom w:w="90" w:type="dxa"/>
              <w:right w:w="100" w:type="dxa"/>
            </w:tcMar>
            <w:vAlign w:val="center"/>
          </w:tcPr>
          <w:p w14:paraId="301A1581" w14:textId="77777777" w:rsidR="00634468" w:rsidRDefault="00000000">
            <w:r>
              <w:rPr>
                <w:sz w:val="18"/>
              </w:rPr>
              <w:t>High-risk or specialized work</w:t>
            </w:r>
          </w:p>
        </w:tc>
        <w:tc>
          <w:tcPr>
            <w:tcW w:w="7488" w:type="dxa"/>
            <w:tcMar>
              <w:top w:w="90" w:type="dxa"/>
              <w:left w:w="100" w:type="dxa"/>
              <w:bottom w:w="90" w:type="dxa"/>
              <w:right w:w="100" w:type="dxa"/>
            </w:tcMar>
            <w:vAlign w:val="center"/>
          </w:tcPr>
          <w:p w14:paraId="73B7C5A9" w14:textId="77777777" w:rsidR="00634468" w:rsidRDefault="00000000">
            <w:r>
              <w:rPr>
                <w:sz w:val="18"/>
              </w:rPr>
              <w:t>Qualified personnel and any required spotter, permit, or safety coverage</w:t>
            </w:r>
          </w:p>
        </w:tc>
      </w:tr>
      <w:tr w:rsidR="00634468" w14:paraId="46487113" w14:textId="77777777">
        <w:trPr>
          <w:jc w:val="center"/>
        </w:trPr>
        <w:tc>
          <w:tcPr>
            <w:tcW w:w="3024" w:type="dxa"/>
            <w:tcMar>
              <w:top w:w="90" w:type="dxa"/>
              <w:left w:w="100" w:type="dxa"/>
              <w:bottom w:w="90" w:type="dxa"/>
              <w:right w:w="100" w:type="dxa"/>
            </w:tcMar>
            <w:vAlign w:val="center"/>
          </w:tcPr>
          <w:p w14:paraId="27EF17DB" w14:textId="77777777" w:rsidR="00634468" w:rsidRDefault="00000000">
            <w:r>
              <w:rPr>
                <w:sz w:val="18"/>
              </w:rPr>
              <w:t>End of shift</w:t>
            </w:r>
          </w:p>
        </w:tc>
        <w:tc>
          <w:tcPr>
            <w:tcW w:w="7488" w:type="dxa"/>
            <w:tcMar>
              <w:top w:w="90" w:type="dxa"/>
              <w:left w:w="100" w:type="dxa"/>
              <w:bottom w:w="90" w:type="dxa"/>
              <w:right w:w="100" w:type="dxa"/>
            </w:tcMar>
            <w:vAlign w:val="center"/>
          </w:tcPr>
          <w:p w14:paraId="1A72EF06" w14:textId="77777777" w:rsidR="00634468" w:rsidRDefault="00000000">
            <w:r>
              <w:rPr>
                <w:sz w:val="18"/>
              </w:rPr>
              <w:t>Supervisor or lead confirms shutdown, housekeeping, material status, and handoff</w:t>
            </w:r>
          </w:p>
        </w:tc>
      </w:tr>
    </w:tbl>
    <w:p w14:paraId="6426D312" w14:textId="77777777" w:rsidR="00634468" w:rsidRDefault="00634468">
      <w:pPr>
        <w:spacing w:after="40"/>
      </w:pPr>
    </w:p>
    <w:p w14:paraId="407C4C54" w14:textId="77777777" w:rsidR="00634468" w:rsidRDefault="00000000">
      <w:pPr>
        <w:pStyle w:val="Heading1"/>
      </w:pPr>
      <w:r>
        <w:t>Additional Staffing Triggers</w:t>
      </w:r>
    </w:p>
    <w:p w14:paraId="7B8916D7" w14:textId="77777777" w:rsidR="00634468" w:rsidRDefault="00000000">
      <w:pPr>
        <w:pStyle w:val="ListBullet"/>
        <w:spacing w:after="30"/>
      </w:pPr>
      <w:r>
        <w:t>Large or urgent customer order: Add qualified production or inspection coverage when the job would materially interfere with normal commitments.</w:t>
      </w:r>
    </w:p>
    <w:p w14:paraId="553E3EA0" w14:textId="77777777" w:rsidR="00634468" w:rsidRDefault="00000000">
      <w:pPr>
        <w:pStyle w:val="ListBullet"/>
        <w:spacing w:after="30"/>
      </w:pPr>
      <w:r>
        <w:t>Material handling: Forklift, crane, or other powered material handling must be performed only by trained and authorized employees.</w:t>
      </w:r>
    </w:p>
    <w:p w14:paraId="4FF5582A" w14:textId="77777777" w:rsidR="00634468" w:rsidRDefault="00000000">
      <w:pPr>
        <w:pStyle w:val="ListBullet"/>
        <w:spacing w:after="30"/>
      </w:pPr>
      <w:r>
        <w:t>Maintenance activity: Maintenance personnel do not count toward production staffing when they are assigned exclusively to repair or preventive maintenance work.</w:t>
      </w:r>
    </w:p>
    <w:p w14:paraId="12442D82" w14:textId="77777777" w:rsidR="00634468" w:rsidRDefault="00000000">
      <w:pPr>
        <w:pStyle w:val="ListBullet"/>
        <w:spacing w:after="30"/>
      </w:pPr>
      <w:r>
        <w:t>Quality hold or containment: Add quality support when inspection, sorting, or traceability work is expected to slow production.</w:t>
      </w:r>
    </w:p>
    <w:p w14:paraId="5C929D6E" w14:textId="77777777" w:rsidR="00634468" w:rsidRDefault="00000000">
      <w:pPr>
        <w:pStyle w:val="ListBullet"/>
        <w:spacing w:after="30"/>
      </w:pPr>
      <w:r>
        <w:t>Call-off or absence: If required supervision, machine qualification, or safety coverage cannot be maintained, management must modify the production plan, reassign work, or stop the affected operation.</w:t>
      </w:r>
    </w:p>
    <w:p w14:paraId="7FAE708E" w14:textId="77777777" w:rsidR="00634468" w:rsidRDefault="00000000">
      <w:pPr>
        <w:pStyle w:val="Heading1"/>
      </w:pPr>
      <w:r>
        <w:lastRenderedPageBreak/>
        <w:t>Scheduling Standard</w:t>
      </w:r>
    </w:p>
    <w:p w14:paraId="6220F17E" w14:textId="77777777" w:rsidR="00634468" w:rsidRDefault="00000000">
      <w:pPr>
        <w:spacing w:after="80"/>
      </w:pPr>
      <w:r>
        <w:t>Weekday baseline: First shift 4+ staff | Second shift 3+ staff | Saturday work by approval and business need. Standard administrative hours: 8 a.m. to 5 p.m., Monday through Friday.</w:t>
      </w:r>
    </w:p>
    <w:sectPr w:rsidR="00634468"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2D5F2" w14:textId="77777777" w:rsidR="00FA1CAA" w:rsidRDefault="00FA1CAA">
      <w:pPr>
        <w:spacing w:after="0" w:line="240" w:lineRule="auto"/>
      </w:pPr>
      <w:r>
        <w:separator/>
      </w:r>
    </w:p>
  </w:endnote>
  <w:endnote w:type="continuationSeparator" w:id="0">
    <w:p w14:paraId="099B458B" w14:textId="77777777" w:rsidR="00FA1CAA" w:rsidRDefault="00FA1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42A6" w14:textId="77777777" w:rsidR="00634468" w:rsidRDefault="00000000">
    <w:pPr>
      <w:pStyle w:val="Footer"/>
      <w:jc w:val="center"/>
    </w:pPr>
    <w:r>
      <w:rPr>
        <w:color w:val="667788"/>
        <w:sz w:val="16"/>
      </w:rPr>
      <w:t>Apex Manufacturing | Scheduling 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305E" w14:textId="77777777" w:rsidR="00FA1CAA" w:rsidRDefault="00FA1CAA">
      <w:pPr>
        <w:spacing w:after="0" w:line="240" w:lineRule="auto"/>
      </w:pPr>
      <w:r>
        <w:separator/>
      </w:r>
    </w:p>
  </w:footnote>
  <w:footnote w:type="continuationSeparator" w:id="0">
    <w:p w14:paraId="7B44ACAE" w14:textId="77777777" w:rsidR="00FA1CAA" w:rsidRDefault="00FA1C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3982607">
    <w:abstractNumId w:val="8"/>
  </w:num>
  <w:num w:numId="2" w16cid:durableId="1337078721">
    <w:abstractNumId w:val="6"/>
  </w:num>
  <w:num w:numId="3" w16cid:durableId="368140642">
    <w:abstractNumId w:val="5"/>
  </w:num>
  <w:num w:numId="4" w16cid:durableId="1799373090">
    <w:abstractNumId w:val="4"/>
  </w:num>
  <w:num w:numId="5" w16cid:durableId="1802185901">
    <w:abstractNumId w:val="7"/>
  </w:num>
  <w:num w:numId="6" w16cid:durableId="1838377833">
    <w:abstractNumId w:val="3"/>
  </w:num>
  <w:num w:numId="7" w16cid:durableId="424881127">
    <w:abstractNumId w:val="2"/>
  </w:num>
  <w:num w:numId="8" w16cid:durableId="1113982220">
    <w:abstractNumId w:val="1"/>
  </w:num>
  <w:num w:numId="9" w16cid:durableId="50764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3DEB"/>
    <w:rsid w:val="00634468"/>
    <w:rsid w:val="00AA1D8D"/>
    <w:rsid w:val="00B34605"/>
    <w:rsid w:val="00B47730"/>
    <w:rsid w:val="00CB0664"/>
    <w:rsid w:val="00FA1C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7D26C"/>
  <w14:defaultImageDpi w14:val="300"/>
  <w15:docId w15:val="{2575FE12-1F74-40BF-AA2E-ADD2483F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E8752E"/>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17324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Amelia Smith</cp:lastModifiedBy>
  <cp:revision>2</cp:revision>
  <dcterms:created xsi:type="dcterms:W3CDTF">2013-12-23T23:15:00Z</dcterms:created>
  <dcterms:modified xsi:type="dcterms:W3CDTF">2026-08-13T18:29:00Z</dcterms:modified>
  <cp:category/>
</cp:coreProperties>
</file>